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КАРТА ПАРТНЕРА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9"/>
        <w:gridCol w:w="5330"/>
        <w:tblGridChange w:id="0">
          <w:tblGrid>
            <w:gridCol w:w="4609"/>
            <w:gridCol w:w="533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 «Усадьба 131» 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420021,Республика Татарстан (Татарстан),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,Г КАЗАНЬ,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 ГАЛИАСКАРА КАМАЛА,Д. 4А,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ПОМЕЩ. 10И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Почтовый  адрес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420021,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Республика Татарстан (Татарстан),. Г КАЗАНЬ,УЛ ГАЛИАСКАРА КАМАЛА,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Д. 4А,ПОМЕЩ. 10И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о руководителе организации ФИО, тел./факс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Закиев Мидхад Ильфатович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f1f1f"/>
                <w:sz w:val="25"/>
                <w:szCs w:val="25"/>
                <w:rtl w:val="0"/>
              </w:rPr>
              <w:t xml:space="preserve">usadba131@gmail.com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1655497096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КПП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165501001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ОКПО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97026236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ОГРН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1231600040473</w:t>
            </w:r>
          </w:p>
        </w:tc>
      </w:tr>
      <w:tr>
        <w:trPr>
          <w:cantSplit w:val="0"/>
          <w:trHeight w:val="14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Банковские реквизиты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Расчетный счет №40702 810000710000594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АО «Банк ДОМ.РФ»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БИК 044525266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Кор. счет № 30101.810.3.45250000266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value">
    <w:name w:val="value"/>
    <w:next w:val="val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>
    <w:name w:val="apple-converted-space"/>
    <w:basedOn w:val="Основнойшрифтабзаца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HJ+VyVXw/tR9qOIh6Ht2um70g==">CgMxLjA4AHIhMWRUM3IxMDBNRmxqZ0Fja1N6bjc4SW01TnRzRDlqS2RF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2024-03-18T07:37:00Z</dcterms:created>
  <dc:creator>Liya.Sagadeeva</dc:creator>
</cp:coreProperties>
</file>